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4B" w:rsidRPr="001B4486" w:rsidRDefault="00F3644B" w:rsidP="00F3644B">
      <w:pPr>
        <w:jc w:val="center"/>
        <w:rPr>
          <w:rFonts w:ascii="TH Sarabun New" w:hAnsi="TH Sarabun New" w:cs="TH Sarabun New"/>
          <w:b/>
          <w:bCs/>
          <w:sz w:val="48"/>
          <w:szCs w:val="48"/>
          <w:u w:val="single"/>
        </w:rPr>
      </w:pPr>
      <w:r w:rsidRPr="001B4486">
        <w:rPr>
          <w:rFonts w:ascii="TH Sarabun New" w:hAnsi="TH Sarabun New" w:cs="TH Sarabun New"/>
          <w:b/>
          <w:bCs/>
          <w:sz w:val="48"/>
          <w:szCs w:val="48"/>
          <w:highlight w:val="yellow"/>
          <w:u w:val="single"/>
          <w:cs/>
        </w:rPr>
        <w:t>ขั้นตอนการทำสัญญา</w:t>
      </w:r>
    </w:p>
    <w:p w:rsidR="00F3644B" w:rsidRPr="001B4486" w:rsidRDefault="00F3644B" w:rsidP="00F3644B">
      <w:pPr>
        <w:rPr>
          <w:rFonts w:ascii="TH Sarabun New" w:hAnsi="TH Sarabun New" w:cs="TH Sarabun New"/>
          <w:sz w:val="28"/>
          <w:szCs w:val="28"/>
        </w:rPr>
      </w:pPr>
    </w:p>
    <w:p w:rsidR="00F3644B" w:rsidRPr="001B4486" w:rsidRDefault="00F3644B" w:rsidP="00F3644B">
      <w:pPr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 w:rsidRPr="001B4486">
        <w:rPr>
          <w:rFonts w:ascii="TH Sarabun New" w:hAnsi="TH Sarabun New" w:cs="TH Sarabun New"/>
          <w:b/>
          <w:bCs/>
          <w:sz w:val="28"/>
          <w:szCs w:val="28"/>
          <w:highlight w:val="green"/>
          <w:u w:val="single"/>
          <w:cs/>
        </w:rPr>
        <w:t>คุณสมบัติผู้ค้ำประกัน</w:t>
      </w:r>
    </w:p>
    <w:p w:rsidR="001B4486" w:rsidRDefault="00F3644B" w:rsidP="001B4486">
      <w:pPr>
        <w:rPr>
          <w:rFonts w:ascii="TH Sarabun New" w:hAnsi="TH Sarabun New" w:cs="TH Sarabun New"/>
          <w:sz w:val="28"/>
          <w:szCs w:val="28"/>
        </w:rPr>
      </w:pPr>
      <w:r w:rsidRPr="001B4486">
        <w:rPr>
          <w:rFonts w:ascii="TH Sarabun New" w:hAnsi="TH Sarabun New" w:cs="TH Sarabun New"/>
          <w:sz w:val="24"/>
          <w:szCs w:val="24"/>
          <w:cs/>
        </w:rPr>
        <w:tab/>
      </w:r>
      <w:r w:rsidRPr="001B4486">
        <w:rPr>
          <w:rFonts w:ascii="TH Sarabun New" w:hAnsi="TH Sarabun New" w:cs="TH Sarabun New"/>
          <w:sz w:val="28"/>
          <w:szCs w:val="28"/>
          <w:cs/>
        </w:rPr>
        <w:t>1. ต้องเป็นบิดา หรือมารดา ถ้าไม่มีบิดาและมารดา  ต้องให้พี่หรือน้องร่วมบิดาหรือมารดาของผู้ทำสัญญา</w:t>
      </w:r>
    </w:p>
    <w:p w:rsidR="00F3644B" w:rsidRPr="001B4486" w:rsidRDefault="001B4486" w:rsidP="001B4486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เป็นผู้ค้ำประกัน</w:t>
      </w:r>
      <w:r w:rsidRPr="001B44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ผู้ค้ำประกันไม่ต้องแสดงหลักทรัพย์</w:t>
      </w:r>
    </w:p>
    <w:p w:rsidR="001B4486" w:rsidRDefault="00F3644B" w:rsidP="001B4486">
      <w:pPr>
        <w:rPr>
          <w:rFonts w:ascii="TH Sarabun New" w:hAnsi="TH Sarabun New" w:cs="TH Sarabun New" w:hint="cs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  <w:cs/>
        </w:rPr>
        <w:tab/>
        <w:t>2. ถ้าไม่มีบุคคลตามข้อ 1 ให้บุคคลอื่นเป็นผู้ค้ำประกัน โดยแสดงหลักทรัพย์ก็ได้ เว้นแต่ในกรณีที่ไม่สามารถแสดง</w:t>
      </w:r>
      <w:r w:rsidR="001B44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F3644B" w:rsidRPr="001B4486" w:rsidRDefault="001B4486" w:rsidP="001B4486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หลักทรัพย์ได้ จะพิจารณาความสามารถในการใช้หนี้จากฐานะและรายได้แทนการแสดงหลักทรัพย์</w:t>
      </w:r>
    </w:p>
    <w:p w:rsidR="001B4486" w:rsidRDefault="00F3644B" w:rsidP="001B4486">
      <w:pPr>
        <w:rPr>
          <w:rFonts w:ascii="TH Sarabun New" w:hAnsi="TH Sarabun New" w:cs="TH Sarabun New" w:hint="cs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  <w:cs/>
        </w:rPr>
        <w:tab/>
        <w:t>3. ถ้าไม่มีบุคคลตามข้อ 1 และ ข้อ 2 ทางคณะฯ จะตั้งคณะกรรมการเพื่อตรวจสอบข้อเท็จจริง  หากผลการ</w:t>
      </w:r>
      <w:r w:rsidR="001B44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F3644B" w:rsidRPr="001B4486" w:rsidRDefault="001B4486" w:rsidP="001B4486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ตรวจสอบปรากฏว่า</w:t>
      </w:r>
      <w:r w:rsidRPr="001B44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1B4486">
        <w:rPr>
          <w:rFonts w:ascii="TH Sarabun New" w:hAnsi="TH Sarabun New" w:cs="TH Sarabun New"/>
          <w:sz w:val="28"/>
          <w:szCs w:val="28"/>
          <w:cs/>
        </w:rPr>
        <w:t>ผู้ทำ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สัญญาไม่มีบุคคลตาม ข้อ 1 และ ข้อ 2 จริง ให้ทำสัญญาได้ โดยไม่ต้องมีผู้ค้ำประกัน</w:t>
      </w:r>
    </w:p>
    <w:p w:rsidR="001B4486" w:rsidRDefault="00F3644B" w:rsidP="001B4486">
      <w:pPr>
        <w:rPr>
          <w:rFonts w:ascii="TH Sarabun New" w:hAnsi="TH Sarabun New" w:cs="TH Sarabun New" w:hint="cs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  <w:cs/>
        </w:rPr>
        <w:tab/>
        <w:t xml:space="preserve">4. การไปปฏิบัติงานในองค์การระหว่างประเทศ จะให้ข้าราชการ หรือบุคคลภายนอกที่เชื่อถือได้เป็นผู้ค้ำประกันก็ได้ </w:t>
      </w:r>
      <w:r w:rsidR="001B44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1B4486" w:rsidRDefault="001B4486" w:rsidP="001B4486">
      <w:pPr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หากเป็นข้าราชการ</w:t>
      </w:r>
      <w:r w:rsidRPr="001B44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ไม่ต้องแสดงหลักทรัพย์</w:t>
      </w:r>
      <w:r w:rsidRPr="001B44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แต่ถ้าเป็นบุคคลภายนอกต้องแสดงหลักทรัพย์ เว้นแต่ไม่สามารถ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F3644B" w:rsidRPr="001B4486" w:rsidRDefault="001B4486" w:rsidP="001B4486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แสดงหลักทรัพย์ได้ จะพิจารณา</w:t>
      </w:r>
      <w:r w:rsidRPr="001B44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F3644B" w:rsidRPr="001B4486">
        <w:rPr>
          <w:rFonts w:ascii="TH Sarabun New" w:hAnsi="TH Sarabun New" w:cs="TH Sarabun New"/>
          <w:sz w:val="28"/>
          <w:szCs w:val="28"/>
          <w:cs/>
        </w:rPr>
        <w:t>ความสามารถในการชำระหนี้จากฐานะและรายได้แทนการแสดงหลักทรัพย์</w:t>
      </w:r>
    </w:p>
    <w:p w:rsidR="001B4486" w:rsidRPr="001B4486" w:rsidRDefault="001B4486" w:rsidP="00F3644B">
      <w:pPr>
        <w:jc w:val="both"/>
        <w:rPr>
          <w:rFonts w:ascii="TH Sarabun New" w:hAnsi="TH Sarabun New" w:cs="TH Sarabun New"/>
          <w:b/>
          <w:bCs/>
          <w:sz w:val="28"/>
          <w:szCs w:val="28"/>
          <w:highlight w:val="cyan"/>
          <w:u w:val="single"/>
        </w:rPr>
      </w:pPr>
    </w:p>
    <w:p w:rsidR="00F3644B" w:rsidRPr="001B4486" w:rsidRDefault="00F3644B" w:rsidP="00F3644B">
      <w:pPr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1B4486">
        <w:rPr>
          <w:rFonts w:ascii="TH Sarabun New" w:hAnsi="TH Sarabun New" w:cs="TH Sarabun New"/>
          <w:b/>
          <w:bCs/>
          <w:sz w:val="28"/>
          <w:szCs w:val="28"/>
          <w:highlight w:val="cyan"/>
          <w:u w:val="single"/>
          <w:cs/>
        </w:rPr>
        <w:t>เอกสารประกอบการทำสัญญา</w:t>
      </w:r>
    </w:p>
    <w:p w:rsidR="00F3644B" w:rsidRPr="001B4486" w:rsidRDefault="00F3644B" w:rsidP="00F3644B">
      <w:pPr>
        <w:jc w:val="both"/>
        <w:rPr>
          <w:rFonts w:ascii="TH Sarabun New" w:hAnsi="TH Sarabun New" w:cs="TH Sarabun New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  <w:cs/>
        </w:rPr>
        <w:tab/>
      </w:r>
      <w:r w:rsidRPr="001B4486">
        <w:rPr>
          <w:rFonts w:ascii="TH Sarabun New" w:hAnsi="TH Sarabun New" w:cs="TH Sarabun New"/>
          <w:sz w:val="28"/>
          <w:szCs w:val="28"/>
        </w:rPr>
        <w:t xml:space="preserve">1. </w:t>
      </w:r>
      <w:r w:rsidRPr="001B4486">
        <w:rPr>
          <w:rFonts w:ascii="TH Sarabun New" w:hAnsi="TH Sarabun New" w:cs="TH Sarabun New"/>
          <w:sz w:val="28"/>
          <w:szCs w:val="28"/>
          <w:cs/>
        </w:rPr>
        <w:t>สำเนาบัตรประจำตัว</w:t>
      </w:r>
      <w:r w:rsidRPr="001B4486">
        <w:rPr>
          <w:rFonts w:ascii="TH Sarabun New" w:hAnsi="TH Sarabun New" w:cs="TH Sarabun New"/>
          <w:sz w:val="28"/>
          <w:szCs w:val="28"/>
          <w:cs/>
        </w:rPr>
        <w:tab/>
      </w:r>
      <w:r w:rsidR="001B4486">
        <w:rPr>
          <w:rFonts w:ascii="TH Sarabun New" w:hAnsi="TH Sarabun New" w:cs="TH Sarabun New"/>
          <w:sz w:val="28"/>
          <w:szCs w:val="28"/>
          <w:cs/>
        </w:rPr>
        <w:tab/>
      </w:r>
      <w:r w:rsidR="001B4486">
        <w:rPr>
          <w:rFonts w:ascii="TH Sarabun New" w:hAnsi="TH Sarabun New" w:cs="TH Sarabun New" w:hint="cs"/>
          <w:sz w:val="28"/>
          <w:szCs w:val="28"/>
          <w:cs/>
        </w:rPr>
        <w:t>จำนวน</w:t>
      </w:r>
      <w:r w:rsidR="001B4486">
        <w:rPr>
          <w:rFonts w:ascii="TH Sarabun New" w:hAnsi="TH Sarabun New" w:cs="TH Sarabun New" w:hint="cs"/>
          <w:sz w:val="28"/>
          <w:szCs w:val="28"/>
          <w:cs/>
        </w:rPr>
        <w:tab/>
      </w:r>
      <w:r w:rsidRPr="001B4486">
        <w:rPr>
          <w:rFonts w:ascii="TH Sarabun New" w:hAnsi="TH Sarabun New" w:cs="TH Sarabun New"/>
          <w:sz w:val="28"/>
          <w:szCs w:val="28"/>
          <w:cs/>
        </w:rPr>
        <w:t>3 ชุด</w:t>
      </w:r>
    </w:p>
    <w:p w:rsidR="00F3644B" w:rsidRPr="001B4486" w:rsidRDefault="00F3644B" w:rsidP="00F3644B">
      <w:pPr>
        <w:jc w:val="both"/>
        <w:rPr>
          <w:rFonts w:ascii="TH Sarabun New" w:hAnsi="TH Sarabun New" w:cs="TH Sarabun New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  <w:cs/>
        </w:rPr>
        <w:tab/>
        <w:t>2. สำเนาทะเบียนบ้าน</w:t>
      </w:r>
      <w:r w:rsidRPr="001B4486">
        <w:rPr>
          <w:rFonts w:ascii="TH Sarabun New" w:hAnsi="TH Sarabun New" w:cs="TH Sarabun New"/>
          <w:sz w:val="28"/>
          <w:szCs w:val="28"/>
          <w:cs/>
        </w:rPr>
        <w:tab/>
      </w:r>
      <w:r w:rsidRPr="001B4486">
        <w:rPr>
          <w:rFonts w:ascii="TH Sarabun New" w:hAnsi="TH Sarabun New" w:cs="TH Sarabun New"/>
          <w:sz w:val="28"/>
          <w:szCs w:val="28"/>
          <w:cs/>
        </w:rPr>
        <w:tab/>
      </w:r>
      <w:r w:rsidR="001B4486">
        <w:rPr>
          <w:rFonts w:ascii="TH Sarabun New" w:hAnsi="TH Sarabun New" w:cs="TH Sarabun New" w:hint="cs"/>
          <w:sz w:val="28"/>
          <w:szCs w:val="28"/>
          <w:cs/>
        </w:rPr>
        <w:t>จำนวน</w:t>
      </w:r>
      <w:r w:rsidR="001B4486">
        <w:rPr>
          <w:rFonts w:ascii="TH Sarabun New" w:hAnsi="TH Sarabun New" w:cs="TH Sarabun New"/>
          <w:sz w:val="28"/>
          <w:szCs w:val="28"/>
          <w:cs/>
        </w:rPr>
        <w:tab/>
      </w:r>
      <w:r w:rsidRPr="001B4486">
        <w:rPr>
          <w:rFonts w:ascii="TH Sarabun New" w:hAnsi="TH Sarabun New" w:cs="TH Sarabun New"/>
          <w:sz w:val="28"/>
          <w:szCs w:val="28"/>
          <w:cs/>
        </w:rPr>
        <w:t>3 ชุด</w:t>
      </w:r>
    </w:p>
    <w:p w:rsidR="00F3644B" w:rsidRPr="001B4486" w:rsidRDefault="00F3644B" w:rsidP="00F3644B">
      <w:pPr>
        <w:jc w:val="both"/>
        <w:rPr>
          <w:rFonts w:ascii="TH Sarabun New" w:hAnsi="TH Sarabun New" w:cs="TH Sarabun New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  <w:cs/>
        </w:rPr>
        <w:tab/>
        <w:t xml:space="preserve">3. สำเนาทะเบียนสมรส </w:t>
      </w:r>
      <w:r w:rsidRPr="001B4486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(กรณีสมรส)</w:t>
      </w:r>
      <w:r w:rsidRPr="001B4486">
        <w:rPr>
          <w:rFonts w:ascii="TH Sarabun New" w:hAnsi="TH Sarabun New" w:cs="TH Sarabun New"/>
          <w:sz w:val="28"/>
          <w:szCs w:val="28"/>
          <w:cs/>
        </w:rPr>
        <w:tab/>
      </w:r>
      <w:r w:rsidR="001B4486">
        <w:rPr>
          <w:rFonts w:ascii="TH Sarabun New" w:hAnsi="TH Sarabun New" w:cs="TH Sarabun New" w:hint="cs"/>
          <w:sz w:val="28"/>
          <w:szCs w:val="28"/>
          <w:cs/>
        </w:rPr>
        <w:t>จำนวน</w:t>
      </w:r>
      <w:r w:rsidR="001B4486">
        <w:rPr>
          <w:rFonts w:ascii="TH Sarabun New" w:hAnsi="TH Sarabun New" w:cs="TH Sarabun New" w:hint="cs"/>
          <w:sz w:val="28"/>
          <w:szCs w:val="28"/>
          <w:cs/>
        </w:rPr>
        <w:tab/>
      </w:r>
      <w:r w:rsidRPr="001B4486">
        <w:rPr>
          <w:rFonts w:ascii="TH Sarabun New" w:hAnsi="TH Sarabun New" w:cs="TH Sarabun New"/>
          <w:sz w:val="28"/>
          <w:szCs w:val="28"/>
          <w:cs/>
        </w:rPr>
        <w:t>3 ชุด</w:t>
      </w:r>
    </w:p>
    <w:p w:rsidR="001B4486" w:rsidRDefault="00F3644B" w:rsidP="001B4486">
      <w:pPr>
        <w:jc w:val="both"/>
        <w:rPr>
          <w:rFonts w:ascii="TH Sarabun New" w:hAnsi="TH Sarabun New" w:cs="TH Sarabun New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  <w:cs/>
        </w:rPr>
        <w:tab/>
        <w:t xml:space="preserve">4. สำเนาทะเบียนหย่า </w:t>
      </w:r>
      <w:r w:rsidRPr="001B4486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(กรณีหย่าร่าง)</w:t>
      </w:r>
      <w:r w:rsidRPr="001B4486">
        <w:rPr>
          <w:rFonts w:ascii="TH Sarabun New" w:hAnsi="TH Sarabun New" w:cs="TH Sarabun New"/>
          <w:sz w:val="28"/>
          <w:szCs w:val="28"/>
          <w:cs/>
        </w:rPr>
        <w:tab/>
      </w:r>
      <w:r w:rsidR="001B4486">
        <w:rPr>
          <w:rFonts w:ascii="TH Sarabun New" w:hAnsi="TH Sarabun New" w:cs="TH Sarabun New" w:hint="cs"/>
          <w:sz w:val="28"/>
          <w:szCs w:val="28"/>
          <w:cs/>
        </w:rPr>
        <w:t>จำนวน</w:t>
      </w:r>
      <w:r w:rsidR="001B4486">
        <w:rPr>
          <w:rFonts w:ascii="TH Sarabun New" w:hAnsi="TH Sarabun New" w:cs="TH Sarabun New"/>
          <w:sz w:val="28"/>
          <w:szCs w:val="28"/>
          <w:cs/>
        </w:rPr>
        <w:tab/>
      </w:r>
      <w:r w:rsidRPr="001B4486">
        <w:rPr>
          <w:rFonts w:ascii="TH Sarabun New" w:hAnsi="TH Sarabun New" w:cs="TH Sarabun New"/>
          <w:sz w:val="28"/>
          <w:szCs w:val="28"/>
          <w:cs/>
        </w:rPr>
        <w:t>3 ชุด</w:t>
      </w:r>
    </w:p>
    <w:p w:rsidR="001B4486" w:rsidRPr="001B4486" w:rsidRDefault="001B4486" w:rsidP="001B4486">
      <w:pPr>
        <w:jc w:val="both"/>
        <w:rPr>
          <w:rFonts w:ascii="TH Sarabun New" w:hAnsi="TH Sarabun New" w:cs="TH Sarabun New"/>
          <w:b/>
          <w:bCs/>
          <w:color w:val="FF0000"/>
          <w:sz w:val="28"/>
          <w:szCs w:val="28"/>
          <w:u w:val="single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1B4486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   </w:t>
      </w:r>
      <w:r w:rsidRPr="001B4486">
        <w:rPr>
          <w:rFonts w:ascii="TH Sarabun New" w:hAnsi="TH Sarabun New" w:cs="TH Sarabun New"/>
          <w:b/>
          <w:bCs/>
          <w:color w:val="FF0000"/>
          <w:sz w:val="28"/>
          <w:szCs w:val="28"/>
          <w:u w:val="single"/>
          <w:cs/>
        </w:rPr>
        <w:t>(จะต้องแนบเอกสารข้อ 1</w:t>
      </w:r>
      <w:r>
        <w:rPr>
          <w:rFonts w:ascii="TH Sarabun New" w:hAnsi="TH Sarabun New" w:cs="TH Sarabun New" w:hint="cs"/>
          <w:b/>
          <w:bCs/>
          <w:color w:val="FF0000"/>
          <w:sz w:val="28"/>
          <w:szCs w:val="28"/>
          <w:u w:val="single"/>
          <w:cs/>
        </w:rPr>
        <w:t xml:space="preserve"> </w:t>
      </w:r>
      <w:r w:rsidRPr="001B4486">
        <w:rPr>
          <w:rFonts w:ascii="TH Sarabun New" w:hAnsi="TH Sarabun New" w:cs="TH Sarabun New"/>
          <w:b/>
          <w:bCs/>
          <w:color w:val="FF0000"/>
          <w:sz w:val="28"/>
          <w:szCs w:val="28"/>
          <w:u w:val="single"/>
          <w:cs/>
        </w:rPr>
        <w:t>-</w:t>
      </w:r>
      <w:r>
        <w:rPr>
          <w:rFonts w:ascii="TH Sarabun New" w:hAnsi="TH Sarabun New" w:cs="TH Sarabun New" w:hint="cs"/>
          <w:b/>
          <w:bCs/>
          <w:color w:val="FF0000"/>
          <w:sz w:val="28"/>
          <w:szCs w:val="28"/>
          <w:u w:val="single"/>
          <w:cs/>
        </w:rPr>
        <w:t xml:space="preserve"> </w:t>
      </w:r>
      <w:r w:rsidRPr="001B4486">
        <w:rPr>
          <w:rFonts w:ascii="TH Sarabun New" w:hAnsi="TH Sarabun New" w:cs="TH Sarabun New"/>
          <w:b/>
          <w:bCs/>
          <w:color w:val="FF0000"/>
          <w:sz w:val="28"/>
          <w:szCs w:val="28"/>
          <w:u w:val="single"/>
          <w:cs/>
        </w:rPr>
        <w:t>4 ทั้งผู้ลา, ผู้ค้ำประกัน และคู่สมรสของทั้ง 2 ฝ่าย)</w:t>
      </w:r>
    </w:p>
    <w:p w:rsidR="00F3644B" w:rsidRPr="001B4486" w:rsidRDefault="00F3644B" w:rsidP="00F3644B">
      <w:pPr>
        <w:jc w:val="both"/>
        <w:rPr>
          <w:rFonts w:ascii="TH Sarabun New" w:hAnsi="TH Sarabun New" w:cs="TH Sarabun New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</w:rPr>
        <w:tab/>
        <w:t xml:space="preserve">5. </w:t>
      </w:r>
      <w:r w:rsidRPr="001B4486">
        <w:rPr>
          <w:rFonts w:ascii="TH Sarabun New" w:hAnsi="TH Sarabun New" w:cs="TH Sarabun New"/>
          <w:sz w:val="28"/>
          <w:szCs w:val="28"/>
          <w:cs/>
        </w:rPr>
        <w:t xml:space="preserve">อากรแสตมป์ ดวงละ </w:t>
      </w:r>
      <w:r w:rsidRPr="001B4486">
        <w:rPr>
          <w:rFonts w:ascii="TH Sarabun New" w:hAnsi="TH Sarabun New" w:cs="TH Sarabun New"/>
          <w:sz w:val="28"/>
          <w:szCs w:val="28"/>
        </w:rPr>
        <w:t>5</w:t>
      </w:r>
      <w:r w:rsidRPr="001B4486">
        <w:rPr>
          <w:rFonts w:ascii="TH Sarabun New" w:hAnsi="TH Sarabun New" w:cs="TH Sarabun New"/>
          <w:sz w:val="28"/>
          <w:szCs w:val="28"/>
          <w:cs/>
        </w:rPr>
        <w:t xml:space="preserve"> บาท จำนวน 6 ดวง</w:t>
      </w:r>
      <w:r w:rsidRPr="001B4486">
        <w:rPr>
          <w:rFonts w:ascii="TH Sarabun New" w:hAnsi="TH Sarabun New" w:cs="TH Sarabun New"/>
          <w:sz w:val="28"/>
          <w:szCs w:val="28"/>
        </w:rPr>
        <w:t xml:space="preserve"> </w:t>
      </w:r>
      <w:r w:rsidRPr="001B4486">
        <w:rPr>
          <w:rFonts w:ascii="TH Sarabun New" w:hAnsi="TH Sarabun New" w:cs="TH Sarabun New"/>
          <w:sz w:val="28"/>
          <w:szCs w:val="28"/>
          <w:cs/>
        </w:rPr>
        <w:t>และดวงละ</w:t>
      </w:r>
      <w:r w:rsidRPr="001B4486">
        <w:rPr>
          <w:rFonts w:ascii="TH Sarabun New" w:hAnsi="TH Sarabun New" w:cs="TH Sarabun New"/>
          <w:sz w:val="28"/>
          <w:szCs w:val="28"/>
        </w:rPr>
        <w:t xml:space="preserve"> </w:t>
      </w:r>
      <w:r w:rsidRPr="001B4486">
        <w:rPr>
          <w:rFonts w:ascii="TH Sarabun New" w:hAnsi="TH Sarabun New" w:cs="TH Sarabun New"/>
          <w:sz w:val="28"/>
          <w:szCs w:val="28"/>
          <w:cs/>
        </w:rPr>
        <w:t>1 บาท อย่างละ 3 ดวง</w:t>
      </w:r>
    </w:p>
    <w:p w:rsidR="00F3644B" w:rsidRPr="001B4486" w:rsidRDefault="00F3644B" w:rsidP="00F3644B">
      <w:pPr>
        <w:jc w:val="both"/>
        <w:rPr>
          <w:rFonts w:ascii="TH Sarabun New" w:hAnsi="TH Sarabun New" w:cs="TH Sarabun New"/>
          <w:b/>
          <w:bCs/>
          <w:color w:val="0000CC"/>
          <w:sz w:val="24"/>
          <w:szCs w:val="24"/>
          <w:cs/>
        </w:rPr>
      </w:pPr>
      <w:r w:rsidRPr="001B4486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         </w:t>
      </w:r>
      <w:r w:rsidRPr="001B448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1B4486">
        <w:rPr>
          <w:rFonts w:ascii="TH Sarabun New" w:hAnsi="TH Sarabun New" w:cs="TH Sarabun New"/>
          <w:b/>
          <w:bCs/>
          <w:color w:val="0000CC"/>
          <w:sz w:val="24"/>
          <w:szCs w:val="24"/>
          <w:cs/>
        </w:rPr>
        <w:t>(ซื้อที่สรรพากรจังหวัดตรงข้ามวิทยาลัยอาชีวศึกษาขอนแก่น หรือที่ทำการไปรษณีย์ มหาวิทยาลัยขอนแก่น</w:t>
      </w:r>
      <w:r w:rsidRPr="001B4486">
        <w:rPr>
          <w:rFonts w:ascii="TH Sarabun New" w:hAnsi="TH Sarabun New" w:cs="TH Sarabun New"/>
          <w:b/>
          <w:bCs/>
          <w:color w:val="0000CC"/>
          <w:sz w:val="24"/>
          <w:szCs w:val="24"/>
        </w:rPr>
        <w:t xml:space="preserve"> </w:t>
      </w:r>
      <w:r w:rsidRPr="001B4486">
        <w:rPr>
          <w:rFonts w:ascii="TH Sarabun New" w:hAnsi="TH Sarabun New" w:cs="TH Sarabun New"/>
          <w:b/>
          <w:bCs/>
          <w:color w:val="0000CC"/>
          <w:sz w:val="24"/>
          <w:szCs w:val="24"/>
          <w:cs/>
        </w:rPr>
        <w:t>คอมเพล</w:t>
      </w:r>
      <w:proofErr w:type="spellStart"/>
      <w:r w:rsidRPr="001B4486">
        <w:rPr>
          <w:rFonts w:ascii="TH Sarabun New" w:hAnsi="TH Sarabun New" w:cs="TH Sarabun New"/>
          <w:b/>
          <w:bCs/>
          <w:color w:val="0000CC"/>
          <w:sz w:val="24"/>
          <w:szCs w:val="24"/>
          <w:cs/>
        </w:rPr>
        <w:t>็ก</w:t>
      </w:r>
      <w:proofErr w:type="spellEnd"/>
      <w:r w:rsidRPr="001B4486">
        <w:rPr>
          <w:rFonts w:ascii="TH Sarabun New" w:hAnsi="TH Sarabun New" w:cs="TH Sarabun New"/>
          <w:b/>
          <w:bCs/>
          <w:color w:val="0000CC"/>
          <w:sz w:val="24"/>
          <w:szCs w:val="24"/>
          <w:cs/>
        </w:rPr>
        <w:t>)</w:t>
      </w:r>
    </w:p>
    <w:p w:rsidR="001B4486" w:rsidRPr="001B4486" w:rsidRDefault="001B4486" w:rsidP="00F3644B">
      <w:pPr>
        <w:jc w:val="both"/>
        <w:rPr>
          <w:rFonts w:ascii="TH Sarabun New" w:hAnsi="TH Sarabun New" w:cs="TH Sarabun New"/>
          <w:b/>
          <w:bCs/>
          <w:sz w:val="28"/>
          <w:szCs w:val="28"/>
          <w:highlight w:val="yellow"/>
          <w:u w:val="single"/>
        </w:rPr>
      </w:pPr>
    </w:p>
    <w:p w:rsidR="00F3644B" w:rsidRPr="001B4486" w:rsidRDefault="00F3644B" w:rsidP="00F3644B">
      <w:pPr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1B4486">
        <w:rPr>
          <w:rFonts w:ascii="TH Sarabun New" w:hAnsi="TH Sarabun New" w:cs="TH Sarabun New"/>
          <w:b/>
          <w:bCs/>
          <w:sz w:val="28"/>
          <w:szCs w:val="28"/>
          <w:highlight w:val="yellow"/>
          <w:u w:val="single"/>
          <w:cs/>
        </w:rPr>
        <w:t>การเซ็นชื่อในสัญญา</w:t>
      </w:r>
    </w:p>
    <w:p w:rsidR="00F3644B" w:rsidRDefault="00F3644B" w:rsidP="00F3644B">
      <w:pPr>
        <w:jc w:val="both"/>
        <w:rPr>
          <w:rFonts w:ascii="TH Sarabun New" w:hAnsi="TH Sarabun New" w:cs="TH Sarabun New"/>
          <w:sz w:val="28"/>
          <w:szCs w:val="28"/>
        </w:rPr>
      </w:pPr>
      <w:r w:rsidRPr="001B4486">
        <w:rPr>
          <w:rFonts w:ascii="TH Sarabun New" w:hAnsi="TH Sarabun New" w:cs="TH Sarabun New"/>
          <w:sz w:val="28"/>
          <w:szCs w:val="28"/>
          <w:cs/>
        </w:rPr>
        <w:tab/>
        <w:t>จะต้องเซ็นชื่อต่อหน้าเจ้าหน้าที่ของหน่วยการเจ้าหน้าที่ที่ได้รับมอบหมายเพื่อเป็นพยาน</w:t>
      </w:r>
    </w:p>
    <w:p w:rsidR="00AC0586" w:rsidRDefault="00AC0586" w:rsidP="00F3644B">
      <w:pPr>
        <w:jc w:val="both"/>
        <w:rPr>
          <w:rFonts w:ascii="TH Sarabun New" w:hAnsi="TH Sarabun New" w:cs="TH Sarabun New"/>
          <w:sz w:val="28"/>
          <w:szCs w:val="28"/>
        </w:rPr>
      </w:pPr>
    </w:p>
    <w:p w:rsidR="00AC0586" w:rsidRPr="001B4486" w:rsidRDefault="00AC0586" w:rsidP="00AC0586">
      <w:pPr>
        <w:jc w:val="center"/>
        <w:rPr>
          <w:rFonts w:ascii="TH Sarabun New" w:hAnsi="TH Sarabun New" w:cs="TH Sarabun New"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-----------------------------------------------------------------------------------------------------------------------</w:t>
      </w:r>
      <w:r>
        <w:rPr>
          <w:sz w:val="28"/>
          <w:szCs w:val="28"/>
          <w:cs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5"/>
        <w:gridCol w:w="4561"/>
      </w:tblGrid>
      <w:tr w:rsidR="00AC0586" w:rsidTr="00AC0586">
        <w:tc>
          <w:tcPr>
            <w:tcW w:w="4508" w:type="dxa"/>
          </w:tcPr>
          <w:p w:rsidR="00AC0586" w:rsidRPr="00AC0586" w:rsidRDefault="00AC0586" w:rsidP="00AC058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0586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วิธีรับรองสำเนาถูกต้อง</w:t>
            </w:r>
          </w:p>
        </w:tc>
        <w:tc>
          <w:tcPr>
            <w:tcW w:w="4508" w:type="dxa"/>
          </w:tcPr>
          <w:p w:rsidR="00AC0586" w:rsidRPr="00AC0586" w:rsidRDefault="00AC0586" w:rsidP="00AC0586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AC0586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ตัวอย่างอากร</w:t>
            </w:r>
            <w:proofErr w:type="spellStart"/>
            <w:r w:rsidRPr="00AC0586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สแตมป์</w:t>
            </w:r>
            <w:proofErr w:type="spellEnd"/>
          </w:p>
        </w:tc>
      </w:tr>
      <w:tr w:rsidR="00AC0586" w:rsidTr="00AC0586">
        <w:tc>
          <w:tcPr>
            <w:tcW w:w="4508" w:type="dxa"/>
          </w:tcPr>
          <w:p w:rsidR="00AC0586" w:rsidRDefault="00AC0586" w:rsidP="00F3644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481871" wp14:editId="72DE5CD9">
                  <wp:extent cx="2788191" cy="1580366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-Jan-22-วิธีเซ็นสำเนาบัตรประชาชน-ให้ปลอดภัย-ไม่ถูกสวมรอย_We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385" cy="158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C0586" w:rsidRDefault="00AC0586" w:rsidP="00F3644B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5C0AF5" wp14:editId="631D123F">
                  <wp:extent cx="2855069" cy="1582846"/>
                  <wp:effectExtent l="0" t="0" r="254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อากรสแตมป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570" cy="159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44B" w:rsidRPr="001B4486" w:rsidRDefault="00F3644B" w:rsidP="00F3644B">
      <w:pPr>
        <w:rPr>
          <w:rFonts w:ascii="TH Sarabun New" w:hAnsi="TH Sarabun New" w:cs="TH Sarabun New"/>
          <w:sz w:val="28"/>
          <w:szCs w:val="28"/>
        </w:rPr>
      </w:pPr>
    </w:p>
    <w:p w:rsidR="00E73D02" w:rsidRPr="001B4486" w:rsidRDefault="00380C94">
      <w:pPr>
        <w:rPr>
          <w:rFonts w:hint="cs"/>
          <w:sz w:val="28"/>
          <w:szCs w:val="28"/>
          <w:cs/>
        </w:rPr>
      </w:pPr>
      <w:bookmarkStart w:id="0" w:name="_GoBack"/>
      <w:bookmarkEnd w:id="0"/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-267511</wp:posOffset>
                </wp:positionH>
                <wp:positionV relativeFrom="paragraph">
                  <wp:posOffset>247704</wp:posOffset>
                </wp:positionV>
                <wp:extent cx="6371117" cy="3891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117" cy="38910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C94" w:rsidRPr="00380C94" w:rsidRDefault="00380C94" w:rsidP="00380C9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380C9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ติดต่อนัดหมายทำสัญญาล่วงหน้าอย่างน้อย 1 สัปดาห์  โทร.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80C9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380C9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3699 นางวราพร บุญคุ้ม/ นางสาวสุวรรณนภา </w:t>
                            </w:r>
                            <w:proofErr w:type="spellStart"/>
                            <w:r w:rsidRPr="00380C9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สุ่</w:t>
                            </w:r>
                            <w:proofErr w:type="spellEnd"/>
                            <w:r w:rsidRPr="00380C9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ยวง</w:t>
                            </w:r>
                            <w:proofErr w:type="spellStart"/>
                            <w:r w:rsidRPr="00380C9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ษ์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05pt;margin-top:19.5pt;width:501.65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" fillcolor="#ed7d31 [3205]" stroked="f">
                <v:textbox>
                  <w:txbxContent>
                    <w:p w:rsidR="00380C94" w:rsidRPr="00380C94" w:rsidRDefault="00380C94" w:rsidP="00380C9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380C94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ติดต่อนัดหมายทำสัญญาล่วงหน้าอย่างน้อย 1 สัปดาห์  โทร.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80C94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-</w:t>
                      </w:r>
                      <w:r w:rsidRPr="00380C94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3699 นางวราพร บุญคุ้ม/ นางสาวสุวรรณนภา </w:t>
                      </w:r>
                      <w:proofErr w:type="spellStart"/>
                      <w:r w:rsidRPr="00380C94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สุ่</w:t>
                      </w:r>
                      <w:proofErr w:type="spellEnd"/>
                      <w:r w:rsidRPr="00380C94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ยวง</w:t>
                      </w:r>
                      <w:proofErr w:type="spellStart"/>
                      <w:r w:rsidRPr="00380C94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ษ์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73D02" w:rsidRPr="001B4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4B"/>
    <w:rsid w:val="001B4486"/>
    <w:rsid w:val="00380C94"/>
    <w:rsid w:val="003B4CCD"/>
    <w:rsid w:val="00AC0586"/>
    <w:rsid w:val="00B507AE"/>
    <w:rsid w:val="00F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136F"/>
  <w15:chartTrackingRefBased/>
  <w15:docId w15:val="{AEF90370-67EF-4F66-80A5-18CCE6E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644B"/>
    <w:pPr>
      <w:spacing w:after="0" w:line="240" w:lineRule="auto"/>
    </w:pPr>
    <w:rPr>
      <w:rFonts w:ascii="Cordia New" w:eastAsia="Cordia New" w:hAnsi="Cordia New" w:cs="Cordia New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6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F3644B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3644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F3644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3">
    <w:name w:val="Hyperlink"/>
    <w:basedOn w:val="a0"/>
    <w:uiPriority w:val="99"/>
    <w:semiHidden/>
    <w:unhideWhenUsed/>
    <w:rsid w:val="00F364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86"/>
    <w:pPr>
      <w:ind w:left="720"/>
      <w:contextualSpacing/>
    </w:pPr>
    <w:rPr>
      <w:szCs w:val="25"/>
    </w:rPr>
  </w:style>
  <w:style w:type="table" w:styleId="a5">
    <w:name w:val="Table Grid"/>
    <w:basedOn w:val="a1"/>
    <w:uiPriority w:val="39"/>
    <w:rsid w:val="00AC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Hospital</cp:lastModifiedBy>
  <cp:revision>4</cp:revision>
  <dcterms:created xsi:type="dcterms:W3CDTF">2023-06-15T02:52:00Z</dcterms:created>
  <dcterms:modified xsi:type="dcterms:W3CDTF">2023-06-15T03:18:00Z</dcterms:modified>
</cp:coreProperties>
</file>